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A973" w14:textId="77777777" w:rsidR="0079781A" w:rsidRDefault="0079781A" w:rsidP="0079781A">
      <w:pPr>
        <w:rPr>
          <w:lang w:val="en-GB"/>
        </w:rPr>
      </w:pPr>
    </w:p>
    <w:p w14:paraId="3E716AFD" w14:textId="77777777" w:rsidR="0079781A" w:rsidRDefault="0079781A" w:rsidP="0079781A">
      <w:pPr>
        <w:rPr>
          <w:lang w:val="en-GB"/>
        </w:rPr>
      </w:pPr>
    </w:p>
    <w:p w14:paraId="23D36AE2" w14:textId="77777777" w:rsidR="0079781A" w:rsidRPr="00ED2BFA" w:rsidRDefault="0079781A" w:rsidP="0079781A">
      <w:pPr>
        <w:jc w:val="center"/>
        <w:rPr>
          <w:rFonts w:ascii="Arial" w:hAnsi="Arial" w:cs="Arial"/>
          <w:b/>
          <w:smallCaps/>
          <w:color w:val="000000"/>
          <w:sz w:val="44"/>
          <w:szCs w:val="52"/>
          <w:lang w:val="en-GB"/>
        </w:rPr>
      </w:pPr>
      <w:r w:rsidRPr="00ED2BFA">
        <w:rPr>
          <w:rFonts w:ascii="Arial" w:hAnsi="Arial" w:cs="Arial"/>
          <w:b/>
          <w:smallCaps/>
          <w:color w:val="000000"/>
          <w:sz w:val="44"/>
          <w:szCs w:val="52"/>
          <w:lang w:val="en-GB"/>
        </w:rPr>
        <w:t>A</w:t>
      </w:r>
      <w:r>
        <w:rPr>
          <w:rFonts w:ascii="Arial" w:hAnsi="Arial" w:cs="Arial"/>
          <w:b/>
          <w:smallCaps/>
          <w:color w:val="000000"/>
          <w:sz w:val="44"/>
          <w:szCs w:val="52"/>
          <w:lang w:val="en-GB"/>
        </w:rPr>
        <w:t>ccession</w:t>
      </w:r>
      <w:r w:rsidRPr="00ED2BFA">
        <w:rPr>
          <w:rFonts w:ascii="Arial" w:hAnsi="Arial" w:cs="Arial"/>
          <w:b/>
          <w:smallCaps/>
          <w:color w:val="000000"/>
          <w:sz w:val="44"/>
          <w:szCs w:val="52"/>
          <w:lang w:val="en-GB"/>
        </w:rPr>
        <w:t xml:space="preserve"> of a new Party to</w:t>
      </w:r>
    </w:p>
    <w:p w14:paraId="00B82C3C" w14:textId="77777777" w:rsidR="0079781A" w:rsidRPr="00ED2BFA" w:rsidRDefault="0079781A" w:rsidP="0079781A">
      <w:pPr>
        <w:jc w:val="center"/>
        <w:rPr>
          <w:b/>
          <w:bCs/>
          <w:sz w:val="44"/>
          <w:szCs w:val="44"/>
          <w:highlight w:val="yellow"/>
          <w:lang w:val="en-US"/>
        </w:rPr>
      </w:pPr>
      <w:proofErr w:type="gramStart"/>
      <w:r w:rsidRPr="00ED2BFA">
        <w:rPr>
          <w:rFonts w:ascii="Arial" w:hAnsi="Arial" w:cs="Arial"/>
          <w:b/>
          <w:smallCaps/>
          <w:color w:val="000000"/>
          <w:sz w:val="44"/>
          <w:szCs w:val="52"/>
          <w:lang w:val="en-GB"/>
        </w:rPr>
        <w:t>AI.grids</w:t>
      </w:r>
      <w:proofErr w:type="gramEnd"/>
      <w:r w:rsidRPr="00ED2BFA">
        <w:rPr>
          <w:rFonts w:ascii="Arial" w:hAnsi="Arial" w:cs="Arial"/>
          <w:b/>
          <w:smallCaps/>
          <w:color w:val="000000"/>
          <w:sz w:val="44"/>
          <w:szCs w:val="52"/>
          <w:lang w:val="en-GB"/>
        </w:rPr>
        <w:t xml:space="preserve"> Project</w:t>
      </w:r>
    </w:p>
    <w:p w14:paraId="34859BE4" w14:textId="77777777" w:rsidR="0079781A" w:rsidRDefault="0079781A" w:rsidP="0079781A">
      <w:pPr>
        <w:rPr>
          <w:highlight w:val="yellow"/>
          <w:lang w:val="en-US"/>
        </w:rPr>
      </w:pPr>
    </w:p>
    <w:p w14:paraId="2B238EFA" w14:textId="77777777" w:rsidR="00DB2666" w:rsidRPr="00DB2666" w:rsidRDefault="00DB2666" w:rsidP="00DB2666">
      <w:pPr>
        <w:rPr>
          <w:lang w:val="en-GB"/>
        </w:rPr>
      </w:pPr>
      <w:r w:rsidRPr="00DB2666">
        <w:rPr>
          <w:b/>
          <w:bCs/>
          <w:lang w:val="en-GB"/>
        </w:rPr>
        <w:t>CRESYM</w:t>
      </w:r>
      <w:r w:rsidRPr="00DB2666">
        <w:rPr>
          <w:lang w:val="en-GB"/>
        </w:rPr>
        <w:t xml:space="preserve">, an international non-profit association (AISBL), incorporated under the laws of Belgium under number 0790 603 745, with its registered office at Mitwit, Square de </w:t>
      </w:r>
      <w:proofErr w:type="spellStart"/>
      <w:r w:rsidRPr="00DB2666">
        <w:rPr>
          <w:lang w:val="en-GB"/>
        </w:rPr>
        <w:t>Meeûs</w:t>
      </w:r>
      <w:proofErr w:type="spellEnd"/>
      <w:r w:rsidRPr="00DB2666">
        <w:rPr>
          <w:lang w:val="en-GB"/>
        </w:rPr>
        <w:t xml:space="preserve"> 38-40 1000 Brussels (Belgium), and represented by Sébastien LEPY, in his capacity as General Manager.</w:t>
      </w:r>
    </w:p>
    <w:p w14:paraId="0E30C638" w14:textId="77777777" w:rsidR="00DB2666" w:rsidRPr="00DB2666" w:rsidRDefault="00DB2666" w:rsidP="00DB2666">
      <w:pPr>
        <w:rPr>
          <w:lang w:val="en-GB"/>
        </w:rPr>
      </w:pPr>
      <w:r w:rsidRPr="00DB2666">
        <w:rPr>
          <w:lang w:val="en-GB"/>
        </w:rPr>
        <w:t>Hereinafter "</w:t>
      </w:r>
      <w:r w:rsidRPr="00DB2666">
        <w:rPr>
          <w:b/>
          <w:lang w:val="en-GB"/>
        </w:rPr>
        <w:t>CRESYM</w:t>
      </w:r>
      <w:r w:rsidRPr="00DB2666">
        <w:rPr>
          <w:lang w:val="en-GB"/>
        </w:rPr>
        <w:t>";</w:t>
      </w:r>
    </w:p>
    <w:p w14:paraId="00310B12" w14:textId="77777777" w:rsidR="00DB2666" w:rsidRPr="00DB2666" w:rsidRDefault="00DB2666" w:rsidP="00DB2666">
      <w:pPr>
        <w:rPr>
          <w:lang w:val="en-GB"/>
        </w:rPr>
      </w:pPr>
      <w:r w:rsidRPr="00DB2666">
        <w:rPr>
          <w:b/>
          <w:bCs/>
          <w:highlight w:val="cyan"/>
          <w:lang w:val="en-GB"/>
        </w:rPr>
        <w:t>XXXX</w:t>
      </w:r>
      <w:r w:rsidRPr="00DB2666">
        <w:rPr>
          <w:lang w:val="en-GB"/>
        </w:rPr>
        <w:t>, [</w:t>
      </w:r>
      <w:r w:rsidRPr="00DB2666">
        <w:rPr>
          <w:highlight w:val="cyan"/>
          <w:lang w:val="en-GB"/>
        </w:rPr>
        <w:t>legal organisation class</w:t>
      </w:r>
      <w:r w:rsidRPr="00DB2666">
        <w:rPr>
          <w:lang w:val="en-GB"/>
        </w:rPr>
        <w:t xml:space="preserve">], incorporated under the laws of </w:t>
      </w:r>
      <w:r w:rsidRPr="00DB2666">
        <w:rPr>
          <w:highlight w:val="cyan"/>
          <w:lang w:val="en-GB"/>
        </w:rPr>
        <w:t>[country]</w:t>
      </w:r>
      <w:r w:rsidRPr="00DB2666">
        <w:rPr>
          <w:lang w:val="en-GB"/>
        </w:rPr>
        <w:t xml:space="preserve"> under number [registration nr], with its registered office at [</w:t>
      </w:r>
      <w:r w:rsidRPr="00DB2666">
        <w:rPr>
          <w:highlight w:val="cyan"/>
          <w:lang w:val="en-GB"/>
        </w:rPr>
        <w:t>address (country)],</w:t>
      </w:r>
      <w:r w:rsidRPr="00DB2666">
        <w:rPr>
          <w:lang w:val="en-GB"/>
        </w:rPr>
        <w:t xml:space="preserve"> and represented by </w:t>
      </w:r>
      <w:r w:rsidRPr="00DB2666">
        <w:rPr>
          <w:highlight w:val="cyan"/>
          <w:lang w:val="en-GB"/>
        </w:rPr>
        <w:t>[first &amp; LAST name],</w:t>
      </w:r>
      <w:r w:rsidRPr="00DB2666">
        <w:rPr>
          <w:lang w:val="en-GB"/>
        </w:rPr>
        <w:t xml:space="preserve"> in his capacity as </w:t>
      </w:r>
      <w:r w:rsidRPr="00DB2666">
        <w:rPr>
          <w:highlight w:val="cyan"/>
          <w:lang w:val="en-GB"/>
        </w:rPr>
        <w:t>[capacity/title].</w:t>
      </w:r>
    </w:p>
    <w:p w14:paraId="748251E8" w14:textId="77777777" w:rsidR="00DB2666" w:rsidRPr="00DB2666" w:rsidRDefault="00DB2666" w:rsidP="00DB2666">
      <w:pPr>
        <w:rPr>
          <w:lang w:val="en-GB"/>
        </w:rPr>
      </w:pPr>
      <w:r w:rsidRPr="00DB2666">
        <w:rPr>
          <w:lang w:val="en-GB"/>
        </w:rPr>
        <w:t>Hereinafter "</w:t>
      </w:r>
      <w:r w:rsidRPr="00DB2666">
        <w:rPr>
          <w:b/>
          <w:highlight w:val="cyan"/>
          <w:lang w:val="en-GB"/>
        </w:rPr>
        <w:t>XXX</w:t>
      </w:r>
      <w:r w:rsidRPr="00DB2666">
        <w:rPr>
          <w:lang w:val="en-GB"/>
        </w:rPr>
        <w:t xml:space="preserve">" or the </w:t>
      </w:r>
      <w:r w:rsidRPr="00DB2666">
        <w:rPr>
          <w:b/>
          <w:bCs/>
          <w:lang w:val="en-GB"/>
        </w:rPr>
        <w:t>Accessing Party</w:t>
      </w:r>
      <w:r w:rsidRPr="00DB2666">
        <w:rPr>
          <w:lang w:val="en-GB"/>
        </w:rPr>
        <w:t xml:space="preserve">; </w:t>
      </w:r>
    </w:p>
    <w:p w14:paraId="468D1D1B" w14:textId="77777777" w:rsidR="00DB2666" w:rsidRPr="00DB2666" w:rsidRDefault="00DB2666" w:rsidP="00DB2666">
      <w:pPr>
        <w:rPr>
          <w:lang w:val="en-US"/>
        </w:rPr>
      </w:pPr>
    </w:p>
    <w:p w14:paraId="2EA2655C" w14:textId="77777777" w:rsidR="00DB2666" w:rsidRPr="00DB2666" w:rsidRDefault="00DB2666" w:rsidP="00DB2666">
      <w:pPr>
        <w:rPr>
          <w:lang w:val="en-US"/>
        </w:rPr>
      </w:pPr>
      <w:r w:rsidRPr="00DB2666">
        <w:rPr>
          <w:lang w:val="en-US"/>
        </w:rPr>
        <w:t>The Accessing Party hereby consents to become a Party to the AI.grids Project, as depicted in the Project Agreement version Jun/3</w:t>
      </w:r>
      <w:r w:rsidRPr="00DB2666">
        <w:rPr>
          <w:vertAlign w:val="superscript"/>
          <w:lang w:val="en-US"/>
        </w:rPr>
        <w:t>rd</w:t>
      </w:r>
      <w:r w:rsidRPr="00DB2666">
        <w:rPr>
          <w:lang w:val="en-US"/>
        </w:rPr>
        <w:t xml:space="preserve"> 2026 and accepts all the rights and obligations of a Party, and more specifically as </w:t>
      </w:r>
      <w:r w:rsidRPr="00DB2666">
        <w:rPr>
          <w:highlight w:val="cyan"/>
          <w:lang w:val="en-US"/>
        </w:rPr>
        <w:t>[E-Party, G-Party, I-Party OR R-Party</w:t>
      </w:r>
      <w:r w:rsidRPr="00DB2666">
        <w:rPr>
          <w:lang w:val="en-US"/>
        </w:rPr>
        <w:t>], starting [date] (the ‘</w:t>
      </w:r>
      <w:r w:rsidRPr="00DB2666">
        <w:rPr>
          <w:b/>
          <w:bCs/>
          <w:lang w:val="en-US"/>
        </w:rPr>
        <w:t>Accession Date</w:t>
      </w:r>
      <w:r w:rsidRPr="00DB2666">
        <w:rPr>
          <w:lang w:val="en-US"/>
        </w:rPr>
        <w:t xml:space="preserve">’). </w:t>
      </w:r>
    </w:p>
    <w:p w14:paraId="27173804" w14:textId="77777777" w:rsidR="00DB2666" w:rsidRPr="00DB2666" w:rsidRDefault="00DB2666" w:rsidP="00DB2666">
      <w:pPr>
        <w:numPr>
          <w:ilvl w:val="0"/>
          <w:numId w:val="2"/>
        </w:numPr>
        <w:rPr>
          <w:lang w:val="en-US"/>
        </w:rPr>
      </w:pPr>
      <w:r w:rsidRPr="00DB2666">
        <w:rPr>
          <w:lang w:val="en-US"/>
        </w:rPr>
        <w:t>For an accession as an E-Party, or I-Party, CRESYM hereby certifies that the Project Supervisory Board has accepted in the meeting held on [PSB meeting date] the accession of the Accessing Party to the consortium starting on the Accession Date.</w:t>
      </w:r>
    </w:p>
    <w:p w14:paraId="40CCB0C5" w14:textId="77777777" w:rsidR="00DB2666" w:rsidRPr="00DB2666" w:rsidRDefault="00DB2666" w:rsidP="00DB2666">
      <w:pPr>
        <w:numPr>
          <w:ilvl w:val="0"/>
          <w:numId w:val="2"/>
        </w:numPr>
        <w:rPr>
          <w:lang w:val="en-US"/>
        </w:rPr>
      </w:pPr>
      <w:r w:rsidRPr="00DB2666">
        <w:rPr>
          <w:lang w:val="en-US"/>
        </w:rPr>
        <w:t xml:space="preserve">For an accession </w:t>
      </w:r>
      <w:proofErr w:type="gramStart"/>
      <w:r w:rsidRPr="00DB2666">
        <w:rPr>
          <w:lang w:val="en-US"/>
        </w:rPr>
        <w:t>as</w:t>
      </w:r>
      <w:proofErr w:type="gramEnd"/>
      <w:r w:rsidRPr="00DB2666">
        <w:rPr>
          <w:lang w:val="en-US"/>
        </w:rPr>
        <w:t xml:space="preserve"> R-Party or G-Party, the accession </w:t>
      </w:r>
      <w:r w:rsidRPr="00DB2666">
        <w:rPr>
          <w:lang w:val="en-GB"/>
        </w:rPr>
        <w:t>is implicitly accepted by every other Party, in application of Article 4.14B.</w:t>
      </w:r>
    </w:p>
    <w:p w14:paraId="07A63BB4" w14:textId="77777777" w:rsidR="00DB2666" w:rsidRPr="00DB2666" w:rsidRDefault="00DB2666" w:rsidP="00DB2666">
      <w:pPr>
        <w:rPr>
          <w:lang w:val="en-US"/>
        </w:rPr>
      </w:pPr>
    </w:p>
    <w:p w14:paraId="0F4D1C78" w14:textId="77777777" w:rsidR="00DB2666" w:rsidRPr="00DB2666" w:rsidRDefault="00DB2666" w:rsidP="00DB2666">
      <w:pPr>
        <w:rPr>
          <w:lang w:val="en-US"/>
        </w:rPr>
      </w:pPr>
      <w:r w:rsidRPr="00DB2666">
        <w:rPr>
          <w:highlight w:val="cyan"/>
          <w:lang w:val="en-US"/>
        </w:rPr>
        <w:t>[</w:t>
      </w:r>
      <w:r w:rsidRPr="00DB2666">
        <w:rPr>
          <w:i/>
          <w:iCs/>
          <w:highlight w:val="cyan"/>
          <w:lang w:val="en-US"/>
        </w:rPr>
        <w:t>As the case may be</w:t>
      </w:r>
      <w:r w:rsidRPr="00DB2666">
        <w:rPr>
          <w:highlight w:val="cyan"/>
          <w:lang w:val="en-US"/>
        </w:rPr>
        <w:t>]</w:t>
      </w:r>
      <w:r w:rsidRPr="00DB2666">
        <w:rPr>
          <w:lang w:val="en-US"/>
        </w:rPr>
        <w:t xml:space="preserve"> The Accessing Party shall contribute to the Project with the following Resource and becomes a Key Player:</w:t>
      </w:r>
    </w:p>
    <w:p w14:paraId="1C49E44A" w14:textId="77777777" w:rsidR="00DB2666" w:rsidRPr="00DB2666" w:rsidRDefault="00DB2666" w:rsidP="00DB2666">
      <w:pPr>
        <w:numPr>
          <w:ilvl w:val="0"/>
          <w:numId w:val="2"/>
        </w:numPr>
        <w:rPr>
          <w:lang w:val="en-US"/>
        </w:rPr>
      </w:pPr>
      <w:r w:rsidRPr="00DB2666">
        <w:rPr>
          <w:lang w:val="en-US"/>
        </w:rPr>
        <w:t xml:space="preserve">As G-Party, the Accessing Party funds the Project with at least ten thousand </w:t>
      </w:r>
      <w:proofErr w:type="gramStart"/>
      <w:r w:rsidRPr="00DB2666">
        <w:rPr>
          <w:lang w:val="en-US"/>
        </w:rPr>
        <w:t>euro</w:t>
      </w:r>
      <w:proofErr w:type="gramEnd"/>
      <w:r w:rsidRPr="00DB2666">
        <w:rPr>
          <w:lang w:val="en-US"/>
        </w:rPr>
        <w:t xml:space="preserve"> per year (EUR 10 000).</w:t>
      </w:r>
    </w:p>
    <w:p w14:paraId="59C7A34D" w14:textId="77777777" w:rsidR="00DB2666" w:rsidRPr="00DB2666" w:rsidRDefault="00DB2666" w:rsidP="00DB2666">
      <w:pPr>
        <w:numPr>
          <w:ilvl w:val="0"/>
          <w:numId w:val="2"/>
        </w:numPr>
        <w:rPr>
          <w:highlight w:val="cyan"/>
          <w:lang w:val="en-US"/>
        </w:rPr>
      </w:pPr>
      <w:r w:rsidRPr="00DB2666">
        <w:rPr>
          <w:highlight w:val="cyan"/>
          <w:lang w:val="en-US"/>
        </w:rPr>
        <w:t>[</w:t>
      </w:r>
      <w:r w:rsidRPr="00DB2666">
        <w:rPr>
          <w:i/>
          <w:iCs/>
          <w:highlight w:val="cyan"/>
          <w:lang w:val="en-US"/>
        </w:rPr>
        <w:t>OR to be completed</w:t>
      </w:r>
      <w:r w:rsidRPr="00DB2666">
        <w:rPr>
          <w:highlight w:val="cyan"/>
          <w:lang w:val="en-US"/>
        </w:rPr>
        <w:t>]</w:t>
      </w:r>
    </w:p>
    <w:p w14:paraId="5AD0B88F" w14:textId="77777777" w:rsidR="00DB2666" w:rsidRPr="00DB2666" w:rsidRDefault="00DB2666" w:rsidP="00DB2666">
      <w:pPr>
        <w:rPr>
          <w:lang w:val="en-US"/>
        </w:rPr>
      </w:pPr>
    </w:p>
    <w:p w14:paraId="14451BE5" w14:textId="77777777" w:rsidR="00DB2666" w:rsidRPr="00DB2666" w:rsidRDefault="00DB2666" w:rsidP="00DB2666">
      <w:pPr>
        <w:rPr>
          <w:lang w:val="en-US"/>
        </w:rPr>
      </w:pPr>
      <w:r w:rsidRPr="00DB2666">
        <w:rPr>
          <w:lang w:val="en-US"/>
        </w:rPr>
        <w:t xml:space="preserve">For the purposes of this Accession Document, CRESYM acts solely in its capacity as mandated representative of the Parties pursuant to Article 8.32 of the Project Agreement and executes this Accession </w:t>
      </w:r>
      <w:proofErr w:type="gramStart"/>
      <w:r w:rsidRPr="00DB2666">
        <w:rPr>
          <w:lang w:val="en-US"/>
        </w:rPr>
        <w:t>Document in the name and</w:t>
      </w:r>
      <w:proofErr w:type="gramEnd"/>
      <w:r w:rsidRPr="00DB2666">
        <w:rPr>
          <w:lang w:val="en-US"/>
        </w:rPr>
        <w:t xml:space="preserve"> on behalf of the Parties in accordance with the authority granted therein.</w:t>
      </w:r>
    </w:p>
    <w:p w14:paraId="3A4BE0C8" w14:textId="77777777" w:rsidR="00DB2666" w:rsidRPr="00DB2666" w:rsidRDefault="00DB2666" w:rsidP="00DB2666">
      <w:pPr>
        <w:rPr>
          <w:lang w:val="en-US"/>
        </w:rPr>
      </w:pPr>
    </w:p>
    <w:p w14:paraId="0BFB222A" w14:textId="77777777" w:rsidR="00DB2666" w:rsidRPr="00DB2666" w:rsidRDefault="00DB2666" w:rsidP="00DB2666">
      <w:pPr>
        <w:rPr>
          <w:lang w:val="en-US"/>
        </w:rPr>
      </w:pPr>
      <w:r w:rsidRPr="00DB2666">
        <w:rPr>
          <w:lang w:val="en-US"/>
        </w:rPr>
        <w:t>IN WITNESS WHEREOF, THE PARTIES HAVE EXECUTED THIS AGREEMENT AS OF THE ACCESSION DATE.</w:t>
      </w:r>
    </w:p>
    <w:p w14:paraId="3C5A6001" w14:textId="77777777" w:rsidR="00DB2666" w:rsidRPr="00DB2666" w:rsidRDefault="00DB2666" w:rsidP="00DB2666">
      <w:pPr>
        <w:rPr>
          <w:lang w:val="en-US"/>
        </w:rPr>
      </w:pPr>
    </w:p>
    <w:tbl>
      <w:tblPr>
        <w:tblStyle w:val="TableGrid"/>
        <w:tblW w:w="0" w:type="auto"/>
        <w:tblLook w:val="04A0" w:firstRow="1" w:lastRow="0" w:firstColumn="1" w:lastColumn="0" w:noHBand="0" w:noVBand="1"/>
      </w:tblPr>
      <w:tblGrid>
        <w:gridCol w:w="4508"/>
        <w:gridCol w:w="4508"/>
      </w:tblGrid>
      <w:tr w:rsidR="00DB2666" w:rsidRPr="00DB2666" w14:paraId="755CF66E" w14:textId="77777777">
        <w:tc>
          <w:tcPr>
            <w:tcW w:w="4531" w:type="dxa"/>
            <w:tcBorders>
              <w:top w:val="single" w:sz="4" w:space="0" w:color="auto"/>
              <w:left w:val="single" w:sz="4" w:space="0" w:color="auto"/>
              <w:bottom w:val="single" w:sz="4" w:space="0" w:color="auto"/>
              <w:right w:val="single" w:sz="4" w:space="0" w:color="auto"/>
            </w:tcBorders>
          </w:tcPr>
          <w:p w14:paraId="7221C96C" w14:textId="77777777" w:rsidR="00DB2666" w:rsidRPr="00DB2666" w:rsidRDefault="00DB2666" w:rsidP="00DB2666">
            <w:pPr>
              <w:rPr>
                <w:lang w:val="en-GB"/>
              </w:rPr>
            </w:pPr>
            <w:r w:rsidRPr="00DB2666">
              <w:rPr>
                <w:lang w:val="en-GB"/>
              </w:rPr>
              <w:t xml:space="preserve">On: </w:t>
            </w:r>
          </w:p>
          <w:p w14:paraId="153923E1" w14:textId="77777777" w:rsidR="00DB2666" w:rsidRPr="00DB2666" w:rsidRDefault="00DB2666" w:rsidP="00DB2666">
            <w:pPr>
              <w:rPr>
                <w:lang w:val="en-GB"/>
              </w:rPr>
            </w:pPr>
            <w:r w:rsidRPr="00DB2666">
              <w:rPr>
                <w:lang w:val="en-GB"/>
              </w:rPr>
              <w:t>For CRESYM:</w:t>
            </w:r>
          </w:p>
          <w:p w14:paraId="4C223B17" w14:textId="77777777" w:rsidR="00DB2666" w:rsidRPr="00DB2666" w:rsidRDefault="00DB2666" w:rsidP="00DB2666">
            <w:pPr>
              <w:rPr>
                <w:lang w:val="en-GB"/>
              </w:rPr>
            </w:pPr>
          </w:p>
          <w:p w14:paraId="5841BEB7" w14:textId="77777777" w:rsidR="00DB2666" w:rsidRPr="00DB2666" w:rsidRDefault="00DB2666" w:rsidP="00DB2666">
            <w:pPr>
              <w:rPr>
                <w:lang w:val="en-GB"/>
              </w:rPr>
            </w:pPr>
          </w:p>
          <w:p w14:paraId="6D3E58C1" w14:textId="77777777" w:rsidR="00DB2666" w:rsidRPr="00DB2666" w:rsidRDefault="00DB2666" w:rsidP="00DB2666">
            <w:pPr>
              <w:rPr>
                <w:lang w:val="en-GB"/>
              </w:rPr>
            </w:pPr>
            <w:r w:rsidRPr="00DB2666">
              <w:rPr>
                <w:lang w:val="en-GB"/>
              </w:rPr>
              <w:t>_____________________________</w:t>
            </w:r>
          </w:p>
          <w:p w14:paraId="0BDFE1FF" w14:textId="77777777" w:rsidR="00DB2666" w:rsidRPr="00DB2666" w:rsidRDefault="00DB2666" w:rsidP="00DB2666">
            <w:pPr>
              <w:rPr>
                <w:lang w:val="en-GB"/>
              </w:rPr>
            </w:pPr>
            <w:r w:rsidRPr="00DB2666">
              <w:rPr>
                <w:lang w:val="en-GB"/>
              </w:rPr>
              <w:t>Sébastien LEPY</w:t>
            </w:r>
          </w:p>
        </w:tc>
        <w:tc>
          <w:tcPr>
            <w:tcW w:w="4531" w:type="dxa"/>
            <w:tcBorders>
              <w:top w:val="single" w:sz="4" w:space="0" w:color="auto"/>
              <w:left w:val="single" w:sz="4" w:space="0" w:color="auto"/>
              <w:bottom w:val="single" w:sz="4" w:space="0" w:color="auto"/>
              <w:right w:val="single" w:sz="4" w:space="0" w:color="auto"/>
            </w:tcBorders>
          </w:tcPr>
          <w:p w14:paraId="26EDAD1C" w14:textId="77777777" w:rsidR="00DB2666" w:rsidRPr="00DB2666" w:rsidRDefault="00DB2666" w:rsidP="00DB2666">
            <w:pPr>
              <w:rPr>
                <w:lang w:val="en-GB"/>
              </w:rPr>
            </w:pPr>
            <w:r w:rsidRPr="00DB2666">
              <w:rPr>
                <w:lang w:val="en-GB"/>
              </w:rPr>
              <w:t>On:</w:t>
            </w:r>
          </w:p>
          <w:p w14:paraId="0716CADD" w14:textId="77777777" w:rsidR="00DB2666" w:rsidRPr="00DB2666" w:rsidRDefault="00DB2666" w:rsidP="00DB2666">
            <w:pPr>
              <w:rPr>
                <w:lang w:val="en-GB"/>
              </w:rPr>
            </w:pPr>
            <w:r w:rsidRPr="00DB2666">
              <w:rPr>
                <w:lang w:val="en-GB"/>
              </w:rPr>
              <w:t>For [</w:t>
            </w:r>
            <w:r w:rsidRPr="00DB2666">
              <w:rPr>
                <w:highlight w:val="cyan"/>
                <w:lang w:val="en-GB"/>
              </w:rPr>
              <w:t>XXX</w:t>
            </w:r>
            <w:r w:rsidRPr="00DB2666">
              <w:rPr>
                <w:lang w:val="en-GB"/>
              </w:rPr>
              <w:t>]:</w:t>
            </w:r>
          </w:p>
          <w:p w14:paraId="107142E6" w14:textId="77777777" w:rsidR="00DB2666" w:rsidRPr="00DB2666" w:rsidRDefault="00DB2666" w:rsidP="00DB2666">
            <w:pPr>
              <w:rPr>
                <w:lang w:val="en-GB"/>
              </w:rPr>
            </w:pPr>
          </w:p>
          <w:p w14:paraId="64203763" w14:textId="77777777" w:rsidR="00DB2666" w:rsidRPr="00DB2666" w:rsidRDefault="00DB2666" w:rsidP="00DB2666">
            <w:pPr>
              <w:rPr>
                <w:lang w:val="en-GB"/>
              </w:rPr>
            </w:pPr>
          </w:p>
          <w:p w14:paraId="42F9B5E5" w14:textId="77777777" w:rsidR="00DB2666" w:rsidRPr="00DB2666" w:rsidRDefault="00DB2666" w:rsidP="00DB2666">
            <w:pPr>
              <w:rPr>
                <w:lang w:val="en-GB"/>
              </w:rPr>
            </w:pPr>
            <w:r w:rsidRPr="00DB2666">
              <w:rPr>
                <w:lang w:val="en-GB"/>
              </w:rPr>
              <w:t>_____________________________</w:t>
            </w:r>
          </w:p>
          <w:p w14:paraId="00C3DF5F" w14:textId="77777777" w:rsidR="00DB2666" w:rsidRPr="00DB2666" w:rsidRDefault="00DB2666" w:rsidP="00DB2666">
            <w:pPr>
              <w:rPr>
                <w:lang w:val="en-GB"/>
              </w:rPr>
            </w:pPr>
            <w:r w:rsidRPr="00DB2666">
              <w:rPr>
                <w:lang w:val="en-GB"/>
              </w:rPr>
              <w:t>[</w:t>
            </w:r>
            <w:r w:rsidRPr="00DB2666">
              <w:rPr>
                <w:highlight w:val="cyan"/>
                <w:lang w:val="en-GB"/>
              </w:rPr>
              <w:t>First &amp; LAST name]</w:t>
            </w:r>
          </w:p>
        </w:tc>
      </w:tr>
    </w:tbl>
    <w:p w14:paraId="0B61EB30" w14:textId="77777777" w:rsidR="006C27D8" w:rsidRPr="00DB2666" w:rsidRDefault="006C27D8">
      <w:pPr>
        <w:rPr>
          <w:lang w:val="en-BE"/>
        </w:rPr>
      </w:pPr>
    </w:p>
    <w:sectPr w:rsidR="006C27D8" w:rsidRPr="00DB2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20B60"/>
    <w:multiLevelType w:val="hybridMultilevel"/>
    <w:tmpl w:val="6D4A22F4"/>
    <w:lvl w:ilvl="0" w:tplc="CB40DCAC">
      <w:numFmt w:val="bullet"/>
      <w:lvlText w:val=""/>
      <w:lvlJc w:val="left"/>
      <w:pPr>
        <w:ind w:left="720" w:hanging="360"/>
      </w:pPr>
      <w:rPr>
        <w:rFonts w:ascii="Symbol" w:eastAsia="Times New Roman" w:hAnsi="Symbol"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2923770">
    <w:abstractNumId w:val="0"/>
  </w:num>
  <w:num w:numId="2" w16cid:durableId="18347609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1A"/>
    <w:rsid w:val="00160EC7"/>
    <w:rsid w:val="001910D4"/>
    <w:rsid w:val="001D5E97"/>
    <w:rsid w:val="004E5F89"/>
    <w:rsid w:val="006C27D8"/>
    <w:rsid w:val="0079781A"/>
    <w:rsid w:val="00823A7F"/>
    <w:rsid w:val="0085364A"/>
    <w:rsid w:val="00A6404B"/>
    <w:rsid w:val="00DB266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E286"/>
  <w15:chartTrackingRefBased/>
  <w15:docId w15:val="{D4BB09D6-AD23-42CD-B5AF-299C7FBA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1A"/>
    <w:pPr>
      <w:spacing w:after="120" w:line="240" w:lineRule="auto"/>
    </w:pPr>
    <w:rPr>
      <w:rFonts w:ascii="Times New Roman" w:eastAsia="Times New Roman" w:hAnsi="Times New Roman" w:cs="Times New Roman"/>
      <w:kern w:val="0"/>
      <w:sz w:val="20"/>
      <w:szCs w:val="20"/>
      <w:lang w:val="fr-FR" w:eastAsia="fr-FR"/>
      <w14:ligatures w14:val="none"/>
    </w:rPr>
  </w:style>
  <w:style w:type="paragraph" w:styleId="Heading1">
    <w:name w:val="heading 1"/>
    <w:aliases w:val="1,11,111,1111,11111,1112,112,1121,1122,113,1131,114,12,121,1211,122,13,131,1311,132,14,141,142,15,151,16,17,H1,H1-Heading 1,H2,Header 1,Heading No. L1,Heading1,Hoofdstukk,Hoofdstukkop,I,II+,KJL:Main,Legal Line 1,Lev 1,Level 1,Level 11,h1"/>
    <w:basedOn w:val="Normal"/>
    <w:next w:val="Normal"/>
    <w:link w:val="Heading1Char"/>
    <w:uiPriority w:val="9"/>
    <w:qFormat/>
    <w:rsid w:val="0079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1 Char,111 Char,1111 Char,11111 Char,1112 Char,112 Char,1121 Char,1122 Char,113 Char,1131 Char,114 Char,12 Char,121 Char,1211 Char,122 Char,13 Char,131 Char,1311 Char,132 Char,14 Char,141 Char,142 Char,15 Char,151 Char,16 Char"/>
    <w:basedOn w:val="DefaultParagraphFont"/>
    <w:link w:val="Heading1"/>
    <w:uiPriority w:val="9"/>
    <w:rsid w:val="0079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81A"/>
    <w:rPr>
      <w:rFonts w:eastAsiaTheme="majorEastAsia" w:cstheme="majorBidi"/>
      <w:color w:val="272727" w:themeColor="text1" w:themeTint="D8"/>
    </w:rPr>
  </w:style>
  <w:style w:type="paragraph" w:styleId="Title">
    <w:name w:val="Title"/>
    <w:basedOn w:val="Normal"/>
    <w:next w:val="Normal"/>
    <w:link w:val="TitleChar"/>
    <w:uiPriority w:val="10"/>
    <w:qFormat/>
    <w:rsid w:val="007978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81A"/>
    <w:pPr>
      <w:spacing w:before="160"/>
      <w:jc w:val="center"/>
    </w:pPr>
    <w:rPr>
      <w:i/>
      <w:iCs/>
      <w:color w:val="404040" w:themeColor="text1" w:themeTint="BF"/>
    </w:rPr>
  </w:style>
  <w:style w:type="character" w:customStyle="1" w:styleId="QuoteChar">
    <w:name w:val="Quote Char"/>
    <w:basedOn w:val="DefaultParagraphFont"/>
    <w:link w:val="Quote"/>
    <w:uiPriority w:val="29"/>
    <w:rsid w:val="0079781A"/>
    <w:rPr>
      <w:i/>
      <w:iCs/>
      <w:color w:val="404040" w:themeColor="text1" w:themeTint="BF"/>
    </w:rPr>
  </w:style>
  <w:style w:type="paragraph" w:styleId="ListParagraph">
    <w:name w:val="List Paragraph"/>
    <w:aliases w:val="Bullet 1,List Paragraph1,Liste Niveau 1,Task Body,Elenco a colori - Colore 11,Lista viñetas,Lista 1,body 2,lp1,lp11,Texto corrido,Numbered Para 1,Dot pt,List Paragraph Char Char Char,Indicator Text,Bullet Points,MAIN CONTENT"/>
    <w:basedOn w:val="Normal"/>
    <w:link w:val="ListParagraphChar"/>
    <w:uiPriority w:val="34"/>
    <w:qFormat/>
    <w:rsid w:val="0079781A"/>
    <w:pPr>
      <w:ind w:left="720"/>
      <w:contextualSpacing/>
    </w:pPr>
  </w:style>
  <w:style w:type="character" w:styleId="IntenseEmphasis">
    <w:name w:val="Intense Emphasis"/>
    <w:basedOn w:val="DefaultParagraphFont"/>
    <w:uiPriority w:val="21"/>
    <w:qFormat/>
    <w:rsid w:val="0079781A"/>
    <w:rPr>
      <w:i/>
      <w:iCs/>
      <w:color w:val="0F4761" w:themeColor="accent1" w:themeShade="BF"/>
    </w:rPr>
  </w:style>
  <w:style w:type="paragraph" w:styleId="IntenseQuote">
    <w:name w:val="Intense Quote"/>
    <w:basedOn w:val="Normal"/>
    <w:next w:val="Normal"/>
    <w:link w:val="IntenseQuoteChar"/>
    <w:uiPriority w:val="30"/>
    <w:qFormat/>
    <w:rsid w:val="0079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81A"/>
    <w:rPr>
      <w:i/>
      <w:iCs/>
      <w:color w:val="0F4761" w:themeColor="accent1" w:themeShade="BF"/>
    </w:rPr>
  </w:style>
  <w:style w:type="character" w:styleId="IntenseReference">
    <w:name w:val="Intense Reference"/>
    <w:basedOn w:val="DefaultParagraphFont"/>
    <w:uiPriority w:val="32"/>
    <w:qFormat/>
    <w:rsid w:val="0079781A"/>
    <w:rPr>
      <w:b/>
      <w:bCs/>
      <w:smallCaps/>
      <w:color w:val="0F4761" w:themeColor="accent1" w:themeShade="BF"/>
      <w:spacing w:val="5"/>
    </w:rPr>
  </w:style>
  <w:style w:type="table" w:styleId="TableGrid">
    <w:name w:val="Table Grid"/>
    <w:basedOn w:val="TableNormal"/>
    <w:uiPriority w:val="39"/>
    <w:rsid w:val="0079781A"/>
    <w:pPr>
      <w:spacing w:after="0" w:line="240" w:lineRule="auto"/>
    </w:pPr>
    <w:rPr>
      <w:rFonts w:ascii="Calibri" w:eastAsia="Calibri" w:hAnsi="Calibri"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Task Body Char,Elenco a colori - Colore 11 Char,Lista viñetas Char,Lista 1 Char,body 2 Char,lp1 Char,lp11 Char,Texto corrido Char,Numbered Para 1 Char,Dot pt Char"/>
    <w:basedOn w:val="DefaultParagraphFont"/>
    <w:link w:val="ListParagraph"/>
    <w:uiPriority w:val="34"/>
    <w:qFormat/>
    <w:rsid w:val="00797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1760</Characters>
  <Application>Microsoft Office Word</Application>
  <DocSecurity>0</DocSecurity>
  <Lines>48</Lines>
  <Paragraphs>25</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Lepy</dc:creator>
  <cp:keywords/>
  <dc:description/>
  <cp:lastModifiedBy>Sébastien Lepy</cp:lastModifiedBy>
  <cp:revision>2</cp:revision>
  <dcterms:created xsi:type="dcterms:W3CDTF">2026-03-25T18:03:00Z</dcterms:created>
  <dcterms:modified xsi:type="dcterms:W3CDTF">2026-06-01T06:18:00Z</dcterms:modified>
</cp:coreProperties>
</file>